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39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A5502" w:rsidRPr="004A5502">
              <w:rPr>
                <w:rFonts w:ascii="Calibri" w:hAnsi="Calibri" w:cs="Calibri"/>
                <w:b/>
                <w:i/>
                <w:sz w:val="22"/>
                <w:szCs w:val="22"/>
              </w:rPr>
              <w:t>Cyfrowe udostępnienie zasobów Muzeum Sztuki w Łodzi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A5502" w:rsidRPr="004A5502">
              <w:rPr>
                <w:rFonts w:ascii="Calibri" w:hAnsi="Calibri" w:cs="Calibri"/>
                <w:i/>
                <w:sz w:val="22"/>
                <w:szCs w:val="22"/>
              </w:rPr>
              <w:t>Muzeum Sztuki w Łodzi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0A1250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81E52" w:rsidRPr="00A06425" w:rsidTr="00B27DFC">
        <w:tc>
          <w:tcPr>
            <w:tcW w:w="562" w:type="dxa"/>
            <w:shd w:val="clear" w:color="auto" w:fill="auto"/>
          </w:tcPr>
          <w:p w:rsidR="00D81E52" w:rsidRPr="00A06425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1E52" w:rsidRPr="00A06425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Nieprawidłowo oszacowano czas realizacji projektu. W raporcie Beneficjent wskazał 94,44%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Do 30.10.2020 upłynęło 3 z 36 miesięcy realizacji projektu tj. czyli 8,3 % czasu. Proszę o analizę i korektę.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 raporcie wykazano zadania, natomiast zgodnie ze wzorem raportu mają być wskazane kamienie milowe. Proponuję odwzorować w tej części raportu sekcję 3 z opisu założeń. 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Ponadto wpisy muszą precyzyjnie wskazywać na zakończenie konkretnego etapu projektowego lub istotnej czynności: wpis „program do ewidencji zasobów” jest zbyt ogólny i nie daje wiedzy o zamkniętym działaniu, nie wiadomo czy chodzi o zakup, modyfikację, uruchomienie (to tylko przykład, uwaga ma charakter ogólny i odnosi się do wszystkich pozycji).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W raporcie muszą być wskazane Kamienie Milowe, a nie zadania do wykonania. Proszę o analizę i korektę raportu.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- numer porządkowy KPI zgodnie z chronologią tabeli „Wskaźniki efektywności projektu (KPI)”, tj. KPI 1, KPI 2, itp.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- oraz jego wartość docelową jaką się planuje zrealizować w danym kamieniu milowym.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wg wzoru: "KPI 1 - 120 </w:t>
            </w:r>
            <w:proofErr w:type="spellStart"/>
            <w:r w:rsidRPr="00F50ACB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  <w:r w:rsidRPr="00F50ACB">
              <w:rPr>
                <w:rFonts w:ascii="Calibri" w:hAnsi="Calibri" w:cs="Calibri"/>
                <w:sz w:val="22"/>
                <w:szCs w:val="22"/>
              </w:rPr>
              <w:t>"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Informacje należy podać uwzględniając dwa warunki: 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 - sumy wartości docelowych wprowadzonych w kolumnie „Powiązane wskaźniki projektu” dla poszczególnych KPI, nie </w:t>
            </w: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>mogą przekraczać wartości docelowych podanych w tabeli „Wskaźniki efektywności projektu (KPI)”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Mało prawdopodobne jest, aby żaden kamień milowy nie wykazywał powiązania ze wskaźnikami projektu  i nie realizował KPI. W raporcie wymieniona jest np. digitalizacja zasobów – realizacja tego zadania z pewnością wiąże się z osiągnieciem KPI nr 2 (liczba zdigitalizowanych</w:t>
            </w:r>
            <w:bookmarkStart w:id="0" w:name="_GoBack"/>
            <w:bookmarkEnd w:id="0"/>
            <w:r w:rsidRPr="00F50ACB">
              <w:rPr>
                <w:rFonts w:ascii="Calibri" w:hAnsi="Calibri" w:cs="Calibri"/>
                <w:sz w:val="22"/>
                <w:szCs w:val="22"/>
              </w:rPr>
              <w:t xml:space="preserve"> dokumentów), natomiast wypełnienie raportowe to  wpis „nie dotyczy”.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BE2D24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 raporcie nie wykazano wszystkich wskaźników efektywności projektu, zdefiniowanych w opisie założeń – do raportu nie przeniesiono KPI przypisanych do Celu nr 2 </w:t>
            </w:r>
            <w:r w:rsidRPr="00F50ACB">
              <w:rPr>
                <w:rFonts w:ascii="Calibri" w:hAnsi="Calibri" w:cs="Calibri"/>
                <w:i/>
                <w:sz w:val="22"/>
                <w:szCs w:val="22"/>
              </w:rPr>
              <w:t>(KPI 1: Liczba pracowni doposażonych w sprzęt do digitalizacji; KPI 3: Rozmiar zdigitalizowanej informacji sektora publicznego)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wraz z wartościami docelowymi. 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Proszę o weryfikację i uzupełnienie raportu.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 części 6 wymieniono tylko jeden produkt końcowy </w:t>
            </w:r>
            <w:r w:rsidRPr="00F50ACB">
              <w:rPr>
                <w:rFonts w:ascii="Calibri" w:hAnsi="Calibri" w:cs="Calibri"/>
                <w:i/>
                <w:sz w:val="22"/>
                <w:szCs w:val="22"/>
              </w:rPr>
              <w:t>(Liczba wygenerowanych kluczy API),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podczas gdy koncepcja przedstawiona w zatwierdzonym opisie założeń informowała o trzech produktach, które projekt dostarczy</w:t>
            </w:r>
            <w:r w:rsidRPr="00F50ACB">
              <w:rPr>
                <w:rFonts w:ascii="Calibri" w:hAnsi="Calibri" w:cs="Calibri"/>
                <w:i/>
                <w:sz w:val="22"/>
                <w:szCs w:val="22"/>
              </w:rPr>
              <w:t>: Publiczny Interfejs API dostępu do zasobów kultury, Oprogramowanie Systemu Muzealnego do ewidencji zasobów kultury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oraz </w:t>
            </w:r>
            <w:r w:rsidRPr="00F50ACB">
              <w:rPr>
                <w:rFonts w:ascii="Calibri" w:hAnsi="Calibri" w:cs="Calibri"/>
                <w:i/>
                <w:sz w:val="22"/>
                <w:szCs w:val="22"/>
              </w:rPr>
              <w:t>Repozytorium Zdigitalizowanych Dzieł</w:t>
            </w:r>
            <w:r w:rsidRPr="00F50ACB">
              <w:rPr>
                <w:rFonts w:ascii="Calibri" w:hAnsi="Calibri" w:cs="Calibri"/>
                <w:sz w:val="22"/>
                <w:szCs w:val="22"/>
              </w:rPr>
              <w:t>. Proszę o korektę raportu (uspójnienie z opisem założeń) lub wyjaśnienie różnic w zakresie.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Proszę o weryfikację i uzupełnienie raportu.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W kolumnie </w:t>
            </w:r>
            <w:r w:rsidRPr="00F50ACB">
              <w:rPr>
                <w:rFonts w:ascii="Calibri" w:hAnsi="Calibri" w:cs="Calibri"/>
                <w:i/>
                <w:sz w:val="22"/>
                <w:szCs w:val="22"/>
              </w:rPr>
              <w:t>Komplementarność względem produktów innych projektów</w:t>
            </w:r>
            <w:r w:rsidRPr="00F50ACB">
              <w:rPr>
                <w:rFonts w:ascii="Calibri" w:hAnsi="Calibri" w:cs="Calibri"/>
                <w:sz w:val="22"/>
                <w:szCs w:val="22"/>
              </w:rPr>
              <w:t xml:space="preserve"> nie wskazano żadnych systemów wspierających produkty projektu. Opis założeń projektu wskazuje natomiast na współpracę z systemami zewnętrznymi (np. Kronik@)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Proszę o korektę raportu, wskazanie </w:t>
            </w:r>
          </w:p>
          <w:p w:rsidR="00D81E52" w:rsidRPr="00F50ACB" w:rsidRDefault="00D81E52" w:rsidP="00D81E52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systemu lub rejestru współpracującego,</w:t>
            </w:r>
          </w:p>
          <w:p w:rsidR="00D81E52" w:rsidRPr="00F50ACB" w:rsidRDefault="00D81E52" w:rsidP="00D81E52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podanie opisu zależności (kierunek przepływu danych: pobieranie, przekazywanie lub wymiana dwustronna) oraz </w:t>
            </w:r>
          </w:p>
          <w:p w:rsidR="00D81E52" w:rsidRPr="00F50ACB" w:rsidRDefault="00D81E52" w:rsidP="00D81E52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aktualnego statusu integracji systemów/implementacji rozwiązania.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Ryzyka wpływające na </w:t>
            </w: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>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Zgodnie z wyjaśnieniami na wzorze formularza raportu w kolumnie „Sposób zarządzania ryzykiem” dla każdego ryzyka należy wskazać: 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>1. podejmowane działania zarządcze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</w: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>2. spodziewane lub faktyczne efekty tych działań,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>W celu ułatwienia wypełniania raportu, proszę o prezentowanie informacji w punktach zgodnie z powyższą numeracją.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>W raporcie należy uwzględnić: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>w przypadku, gdy ryzyko już nie występuje należy opisać w sposobie zarządzania w pkt 3 „zmiana w zakresie danego ryzyka w stosunku do poprzedniego okresu sprawozdawczego „ - „ryzyko zamknięte”</w:t>
            </w:r>
            <w:r w:rsidRPr="00F50ACB">
              <w:rPr>
                <w:rFonts w:ascii="Calibri" w:hAnsi="Calibri" w:cs="Calibri"/>
                <w:sz w:val="22"/>
                <w:szCs w:val="22"/>
              </w:rPr>
              <w:br/>
              <w:t xml:space="preserve"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F50ACB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F50ACB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Proszę o analizę i korektę raportu w zakresie uporządkowania informacji wg opisu określonego we wzorze formularza i uzupełnienia informacji dot. pkt 2 </w:t>
            </w:r>
            <w:r w:rsidRPr="00F50ACB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„spodziewane lub faktyczne efekty tych działań”. 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1E52" w:rsidRPr="00A06425" w:rsidTr="003B5CB7">
        <w:tc>
          <w:tcPr>
            <w:tcW w:w="562" w:type="dxa"/>
            <w:shd w:val="clear" w:color="auto" w:fill="auto"/>
          </w:tcPr>
          <w:p w:rsidR="00D81E52" w:rsidRDefault="00D81E52" w:rsidP="00D81E5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81E52" w:rsidRDefault="00D81E52" w:rsidP="00D81E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7. Ryzyka. </w:t>
            </w:r>
          </w:p>
          <w:p w:rsidR="00D81E52" w:rsidRPr="00F50ACB" w:rsidRDefault="00D81E52" w:rsidP="00D81E5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raportu: 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- w kolumnie „Siła oddziaływania” skala obejmuje: duża / średnia / mała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- w kolumnie „Prawdopodobieństwo wystąpienia ryzyka” skala obejmuje: znikome/niskie/średnie/wysokie</w:t>
            </w:r>
          </w:p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 xml:space="preserve">Proszę o korzystanie z powyższego zakresu diagnozowania </w:t>
            </w:r>
            <w:proofErr w:type="spellStart"/>
            <w:r w:rsidRPr="00F50ACB">
              <w:rPr>
                <w:rFonts w:ascii="Calibri" w:hAnsi="Calibri" w:cs="Calibri"/>
                <w:sz w:val="22"/>
                <w:szCs w:val="22"/>
              </w:rPr>
              <w:t>ryzyk</w:t>
            </w:r>
            <w:proofErr w:type="spellEnd"/>
            <w:r w:rsidRPr="00F50AC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E52" w:rsidRPr="00F50ACB" w:rsidRDefault="00D81E52" w:rsidP="00D81E52">
            <w:pPr>
              <w:rPr>
                <w:rFonts w:ascii="Calibri" w:hAnsi="Calibri" w:cs="Calibri"/>
                <w:sz w:val="22"/>
                <w:szCs w:val="22"/>
              </w:rPr>
            </w:pPr>
            <w:r w:rsidRPr="00F50ACB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D81E52" w:rsidRPr="00A06425" w:rsidRDefault="00D81E52" w:rsidP="00D81E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623C43"/>
    <w:multiLevelType w:val="hybridMultilevel"/>
    <w:tmpl w:val="16D8B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40BE8"/>
    <w:rsid w:val="00176026"/>
    <w:rsid w:val="001858AB"/>
    <w:rsid w:val="0019648E"/>
    <w:rsid w:val="00197941"/>
    <w:rsid w:val="002164C0"/>
    <w:rsid w:val="002479F8"/>
    <w:rsid w:val="002715B2"/>
    <w:rsid w:val="00295057"/>
    <w:rsid w:val="002F2AF5"/>
    <w:rsid w:val="003124D1"/>
    <w:rsid w:val="00313590"/>
    <w:rsid w:val="003B4105"/>
    <w:rsid w:val="004019A4"/>
    <w:rsid w:val="004A5502"/>
    <w:rsid w:val="004D086F"/>
    <w:rsid w:val="00541AF8"/>
    <w:rsid w:val="00557DB3"/>
    <w:rsid w:val="00597A3C"/>
    <w:rsid w:val="005F6527"/>
    <w:rsid w:val="006705EC"/>
    <w:rsid w:val="006E16E9"/>
    <w:rsid w:val="00712FC7"/>
    <w:rsid w:val="007B79EA"/>
    <w:rsid w:val="00807385"/>
    <w:rsid w:val="008109E2"/>
    <w:rsid w:val="008B0A38"/>
    <w:rsid w:val="00944932"/>
    <w:rsid w:val="0099386F"/>
    <w:rsid w:val="009A3EB0"/>
    <w:rsid w:val="009E5FDB"/>
    <w:rsid w:val="00A06425"/>
    <w:rsid w:val="00A96A95"/>
    <w:rsid w:val="00AA15F9"/>
    <w:rsid w:val="00AC7796"/>
    <w:rsid w:val="00B63E18"/>
    <w:rsid w:val="00B871B6"/>
    <w:rsid w:val="00BD2E76"/>
    <w:rsid w:val="00C60612"/>
    <w:rsid w:val="00C64B1B"/>
    <w:rsid w:val="00C74E55"/>
    <w:rsid w:val="00CD5EB0"/>
    <w:rsid w:val="00D36466"/>
    <w:rsid w:val="00D81E52"/>
    <w:rsid w:val="00D8480D"/>
    <w:rsid w:val="00D8589A"/>
    <w:rsid w:val="00DD16F6"/>
    <w:rsid w:val="00E14C33"/>
    <w:rsid w:val="00E25D8C"/>
    <w:rsid w:val="00E321D5"/>
    <w:rsid w:val="00E62F4E"/>
    <w:rsid w:val="00EB40BC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846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7</cp:revision>
  <dcterms:created xsi:type="dcterms:W3CDTF">2020-11-03T12:06:00Z</dcterms:created>
  <dcterms:modified xsi:type="dcterms:W3CDTF">2020-11-18T09:14:00Z</dcterms:modified>
</cp:coreProperties>
</file>